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579" w:rsidRDefault="00496579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ОРЕНБУРГА</w:t>
      </w:r>
    </w:p>
    <w:p w:rsidR="00496579" w:rsidRDefault="00496579">
      <w:pPr>
        <w:pStyle w:val="ConsPlusTitle"/>
        <w:jc w:val="both"/>
      </w:pPr>
    </w:p>
    <w:p w:rsidR="00496579" w:rsidRDefault="00496579">
      <w:pPr>
        <w:pStyle w:val="ConsPlusTitle"/>
        <w:jc w:val="center"/>
      </w:pPr>
      <w:r>
        <w:t>ПОСТАНОВЛЕНИЕ</w:t>
      </w:r>
    </w:p>
    <w:p w:rsidR="00496579" w:rsidRDefault="00496579">
      <w:pPr>
        <w:pStyle w:val="ConsPlusTitle"/>
        <w:jc w:val="center"/>
      </w:pPr>
      <w:r>
        <w:t>от 7 сентября 2020 г. N 1394-п</w:t>
      </w:r>
    </w:p>
    <w:p w:rsidR="00496579" w:rsidRDefault="00496579">
      <w:pPr>
        <w:pStyle w:val="ConsPlusTitle"/>
        <w:jc w:val="both"/>
      </w:pPr>
    </w:p>
    <w:p w:rsidR="00496579" w:rsidRDefault="00496579">
      <w:pPr>
        <w:pStyle w:val="ConsPlusTitle"/>
        <w:jc w:val="center"/>
      </w:pPr>
      <w:r>
        <w:t>Об установлении требований к юридическим лицам,</w:t>
      </w:r>
    </w:p>
    <w:p w:rsidR="00496579" w:rsidRDefault="00496579">
      <w:pPr>
        <w:pStyle w:val="ConsPlusTitle"/>
        <w:jc w:val="center"/>
      </w:pPr>
      <w:r>
        <w:t>индивидуальным предпринимателям, участникам договора</w:t>
      </w:r>
    </w:p>
    <w:p w:rsidR="00496579" w:rsidRDefault="00496579">
      <w:pPr>
        <w:pStyle w:val="ConsPlusTitle"/>
        <w:jc w:val="center"/>
      </w:pPr>
      <w:r>
        <w:t xml:space="preserve">простого товарищества, </w:t>
      </w:r>
      <w:proofErr w:type="gramStart"/>
      <w:r>
        <w:t>осуществляющим</w:t>
      </w:r>
      <w:proofErr w:type="gramEnd"/>
      <w:r>
        <w:t xml:space="preserve"> регулярные перевозки</w:t>
      </w:r>
    </w:p>
    <w:p w:rsidR="00496579" w:rsidRDefault="00496579">
      <w:pPr>
        <w:pStyle w:val="ConsPlusTitle"/>
        <w:jc w:val="center"/>
      </w:pPr>
      <w:r>
        <w:t>пассажиров и багажа автомобильным транспортом</w:t>
      </w:r>
    </w:p>
    <w:p w:rsidR="00496579" w:rsidRDefault="00496579">
      <w:pPr>
        <w:pStyle w:val="ConsPlusTitle"/>
        <w:jc w:val="center"/>
      </w:pPr>
      <w:r>
        <w:t>по муниципальным маршрутам регулярных перевозок</w:t>
      </w:r>
    </w:p>
    <w:p w:rsidR="00496579" w:rsidRDefault="00496579">
      <w:pPr>
        <w:pStyle w:val="ConsPlusTitle"/>
        <w:jc w:val="center"/>
      </w:pPr>
      <w:r>
        <w:t xml:space="preserve">по нерегулируемым тарифам на территории </w:t>
      </w:r>
      <w:proofErr w:type="gramStart"/>
      <w:r>
        <w:t>муниципального</w:t>
      </w:r>
      <w:proofErr w:type="gramEnd"/>
    </w:p>
    <w:p w:rsidR="00496579" w:rsidRDefault="00496579">
      <w:pPr>
        <w:pStyle w:val="ConsPlusTitle"/>
        <w:jc w:val="center"/>
      </w:pPr>
      <w:r>
        <w:t xml:space="preserve">образования "город Оренбург", и </w:t>
      </w:r>
      <w:proofErr w:type="gramStart"/>
      <w:r>
        <w:t>внесении</w:t>
      </w:r>
      <w:proofErr w:type="gramEnd"/>
      <w:r>
        <w:t xml:space="preserve"> изменений</w:t>
      </w:r>
    </w:p>
    <w:p w:rsidR="00496579" w:rsidRDefault="00496579">
      <w:pPr>
        <w:pStyle w:val="ConsPlusTitle"/>
        <w:jc w:val="center"/>
      </w:pPr>
      <w:r>
        <w:t>в постановление администрации города Оренбурга</w:t>
      </w:r>
    </w:p>
    <w:p w:rsidR="00496579" w:rsidRDefault="00496579">
      <w:pPr>
        <w:pStyle w:val="ConsPlusTitle"/>
        <w:jc w:val="center"/>
      </w:pPr>
      <w:r>
        <w:t>от 30.01.2013 N 147-п</w:t>
      </w:r>
    </w:p>
    <w:p w:rsidR="00496579" w:rsidRDefault="004965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9657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11.12.2024 N 2314-п)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</w:tr>
    </w:tbl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пунктом 3 части 4 статьи 17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</w:t>
      </w:r>
      <w:proofErr w:type="gramEnd"/>
      <w:r>
        <w:t xml:space="preserve"> </w:t>
      </w:r>
      <w:proofErr w:type="gramStart"/>
      <w:r>
        <w:t xml:space="preserve">акты Российской Федерации", </w:t>
      </w:r>
      <w:hyperlink r:id="rId8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9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0">
        <w:r>
          <w:rPr>
            <w:color w:val="0000FF"/>
          </w:rPr>
          <w:t>пунктом 1 части 5</w:t>
        </w:r>
      </w:hyperlink>
      <w:r>
        <w:t xml:space="preserve">, </w:t>
      </w:r>
      <w:hyperlink r:id="rId11">
        <w:r>
          <w:rPr>
            <w:color w:val="0000FF"/>
          </w:rPr>
          <w:t>частью 23 статьи 35</w:t>
        </w:r>
      </w:hyperlink>
      <w:r>
        <w:t xml:space="preserve"> Устава муниципального образования "город Оренбург", принятого </w:t>
      </w:r>
      <w:hyperlink r:id="rId12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11.10.2019 N 757 "Об утверждении структуры Администрации города Оренбурга":</w:t>
      </w:r>
      <w:proofErr w:type="gramEnd"/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1. Установить </w:t>
      </w:r>
      <w:hyperlink w:anchor="P42">
        <w:r>
          <w:rPr>
            <w:color w:val="0000FF"/>
          </w:rPr>
          <w:t>требования</w:t>
        </w:r>
      </w:hyperlink>
      <w:r>
        <w:t xml:space="preserve"> к юридическим лицам, индивидуальным предпринимателям, участникам договора простого товарищества, осуществляющим регулярные перевозки пассажиров и багажа автомобильным транспортом по муниципальным маршрутам регулярных перевозок по нерегулируемым тарифам на территории муниципального образования "город Оренбург", согласно приложению N 1.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2. Внести в </w:t>
      </w:r>
      <w:hyperlink r:id="rId14">
        <w:r>
          <w:rPr>
            <w:color w:val="0000FF"/>
          </w:rPr>
          <w:t>приложение</w:t>
        </w:r>
      </w:hyperlink>
      <w:r>
        <w:t xml:space="preserve"> к постановлению администрации города Оренбурга от 30.01.2013 N 147-п "О муниципальной информационной системе мониторинга транспортных средств с использованием сре</w:t>
      </w:r>
      <w:proofErr w:type="gramStart"/>
      <w:r>
        <w:t>дств сп</w:t>
      </w:r>
      <w:proofErr w:type="gramEnd"/>
      <w:r>
        <w:t xml:space="preserve">утниковой навигации ГЛОНАСС и ГЛОНАСС/GPS на территории города Оренбурга" </w:t>
      </w:r>
      <w:hyperlink w:anchor="P72">
        <w:r>
          <w:rPr>
            <w:color w:val="0000FF"/>
          </w:rPr>
          <w:t>изменения</w:t>
        </w:r>
      </w:hyperlink>
      <w:r>
        <w:t xml:space="preserve"> согласно приложению N 2.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3. Настоящее постановление вступает в силу после официального опубликования в газете "Вечерний Оренбург" и подлежит 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4.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5. Поручить организацию исполнения настоящего постановления заместителю Главы города Оренбурга по вопросам жилищно-коммунального хозяйства и транспорта.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right"/>
      </w:pPr>
      <w:r>
        <w:t>Глава города Оренбурга</w:t>
      </w:r>
    </w:p>
    <w:p w:rsidR="00496579" w:rsidRDefault="00496579">
      <w:pPr>
        <w:pStyle w:val="ConsPlusNormal"/>
        <w:jc w:val="right"/>
      </w:pPr>
      <w:r>
        <w:t>В.А.ИЛЬИНЫХ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right"/>
        <w:outlineLvl w:val="0"/>
      </w:pPr>
      <w:r>
        <w:t>Приложение N 1</w:t>
      </w:r>
    </w:p>
    <w:p w:rsidR="00496579" w:rsidRDefault="00496579">
      <w:pPr>
        <w:pStyle w:val="ConsPlusNormal"/>
        <w:jc w:val="right"/>
      </w:pPr>
      <w:r>
        <w:t>к постановлению</w:t>
      </w:r>
    </w:p>
    <w:p w:rsidR="00496579" w:rsidRDefault="00496579">
      <w:pPr>
        <w:pStyle w:val="ConsPlusNormal"/>
        <w:jc w:val="right"/>
      </w:pPr>
      <w:r>
        <w:t>Администрации города Оренбурга</w:t>
      </w:r>
    </w:p>
    <w:p w:rsidR="00496579" w:rsidRDefault="00496579">
      <w:pPr>
        <w:pStyle w:val="ConsPlusNormal"/>
        <w:jc w:val="right"/>
      </w:pPr>
      <w:r>
        <w:t>от 7 сентября 2020 г. N 1394-п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Title"/>
        <w:jc w:val="center"/>
      </w:pPr>
      <w:bookmarkStart w:id="1" w:name="P42"/>
      <w:bookmarkEnd w:id="1"/>
      <w:r>
        <w:t>ТРЕБОВАНИЯ</w:t>
      </w:r>
    </w:p>
    <w:p w:rsidR="00496579" w:rsidRDefault="00496579">
      <w:pPr>
        <w:pStyle w:val="ConsPlusTitle"/>
        <w:jc w:val="center"/>
      </w:pPr>
      <w:r>
        <w:t>к юридическим лицам, индивидуальным предпринимателям,</w:t>
      </w:r>
    </w:p>
    <w:p w:rsidR="00496579" w:rsidRDefault="00496579">
      <w:pPr>
        <w:pStyle w:val="ConsPlusTitle"/>
        <w:jc w:val="center"/>
      </w:pPr>
      <w:r>
        <w:t>участникам договора простого товарищества, осуществляющим</w:t>
      </w:r>
    </w:p>
    <w:p w:rsidR="00496579" w:rsidRDefault="00496579">
      <w:pPr>
        <w:pStyle w:val="ConsPlusTitle"/>
        <w:jc w:val="center"/>
      </w:pPr>
      <w:r>
        <w:t xml:space="preserve">регулярные перевозки пассажиров и багажа </w:t>
      </w:r>
      <w:proofErr w:type="gramStart"/>
      <w:r>
        <w:t>автомобильным</w:t>
      </w:r>
      <w:proofErr w:type="gramEnd"/>
    </w:p>
    <w:p w:rsidR="00496579" w:rsidRDefault="00496579">
      <w:pPr>
        <w:pStyle w:val="ConsPlusTitle"/>
        <w:jc w:val="center"/>
      </w:pPr>
      <w:r>
        <w:t>транспортом по муниципальным маршрутам регулярных перевозок</w:t>
      </w:r>
    </w:p>
    <w:p w:rsidR="00496579" w:rsidRDefault="00496579">
      <w:pPr>
        <w:pStyle w:val="ConsPlusTitle"/>
        <w:jc w:val="center"/>
      </w:pPr>
      <w:r>
        <w:t xml:space="preserve">по нерегулируемым тарифам на территории </w:t>
      </w:r>
      <w:proofErr w:type="gramStart"/>
      <w:r>
        <w:t>муниципального</w:t>
      </w:r>
      <w:proofErr w:type="gramEnd"/>
    </w:p>
    <w:p w:rsidR="00496579" w:rsidRDefault="00496579">
      <w:pPr>
        <w:pStyle w:val="ConsPlusTitle"/>
        <w:jc w:val="center"/>
      </w:pPr>
      <w:r>
        <w:t>образования "город Оренбург"</w:t>
      </w:r>
    </w:p>
    <w:p w:rsidR="00496579" w:rsidRDefault="004965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9657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11.12.2024 N 2314-п)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</w:tr>
    </w:tbl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При осуществлении регулярных перевозок пассажиров и багажа автомобильным транспортом по муниципальным маршрутам регулярных перевозок по нерегулируемым тарифам на территории муниципального образования "город Оренбург" юридические лица, индивидуальные предприниматели, участники договора простого товарищества обязаны: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1. Не допускать превышения максимального количества транспортных средств различных классов, которое разрешается одновременно использовать для регулярной перевозки по маршрутам регулярных перевозок, установленного реестром муниципальных маршрутов регулярных перевозок муниципального образования "город Оренбург".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2. Обеспечивать исправную работу установленного в транспортном средстве оборудования для перевозок пассажиров из числа инвалидов, системы </w:t>
      </w:r>
      <w:proofErr w:type="gramStart"/>
      <w:r>
        <w:t>контроля за</w:t>
      </w:r>
      <w:proofErr w:type="gramEnd"/>
      <w:r>
        <w:t xml:space="preserve"> температурой воздуха, электронного информационного табло &lt;*&gt;.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3. Обеспечивать исправную работу оборудования для безналичной оплаты проезда &lt;*&gt;.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&lt;*&gt; под исправной работой оборудования, указанного в пунктах 2, 3 требований, понимается обеспечение выполнения данным оборудованием функций, указанных в технической документации (инструкции) к данному оборудованию.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4. Обеспечивать передачу в муниципальную информационную систему навигации информации о месте нахождения транспортных средств, используемых для перевозок по муниципальным маршрутам регулярных перевозок по нерегулируемым тарифам на территории муниципального образования "город Оренбург".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5. Информировать не </w:t>
      </w:r>
      <w:proofErr w:type="gramStart"/>
      <w:r>
        <w:t>позднее</w:t>
      </w:r>
      <w:proofErr w:type="gramEnd"/>
      <w:r>
        <w:t xml:space="preserve"> чем за пятнадцать дней до дня начала применения измененных тарифов управление пассажирского транспорта администрации города Оренбурга и владельцев автовокзалов или автостанций, в случае нахождения остановочного пункта на их территории, об изменении тарифов по муниципальным маршрутам регулярных перевозок по нерегулируемым тарифам.</w:t>
      </w:r>
    </w:p>
    <w:p w:rsidR="00496579" w:rsidRDefault="00496579">
      <w:pPr>
        <w:pStyle w:val="ConsPlusNormal"/>
        <w:jc w:val="both"/>
      </w:pPr>
      <w:r>
        <w:t xml:space="preserve">(п. 5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11.12.2024 N 2314-п)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right"/>
        <w:outlineLvl w:val="0"/>
      </w:pPr>
      <w:r>
        <w:t>Приложение N 2</w:t>
      </w:r>
    </w:p>
    <w:p w:rsidR="00496579" w:rsidRDefault="00496579">
      <w:pPr>
        <w:pStyle w:val="ConsPlusNormal"/>
        <w:jc w:val="right"/>
      </w:pPr>
      <w:r>
        <w:t>к постановлению</w:t>
      </w:r>
    </w:p>
    <w:p w:rsidR="00496579" w:rsidRDefault="00496579">
      <w:pPr>
        <w:pStyle w:val="ConsPlusNormal"/>
        <w:jc w:val="right"/>
      </w:pPr>
      <w:r>
        <w:t>Администрации города Оренбурга</w:t>
      </w:r>
    </w:p>
    <w:p w:rsidR="00496579" w:rsidRDefault="00496579">
      <w:pPr>
        <w:pStyle w:val="ConsPlusNormal"/>
        <w:jc w:val="right"/>
      </w:pPr>
      <w:r>
        <w:t>от 7 сентября 2020 г. N 1394-п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Title"/>
        <w:jc w:val="center"/>
      </w:pPr>
      <w:bookmarkStart w:id="2" w:name="P72"/>
      <w:bookmarkEnd w:id="2"/>
      <w:r>
        <w:t>ИЗМЕНЕНИЯ,</w:t>
      </w:r>
    </w:p>
    <w:p w:rsidR="00496579" w:rsidRDefault="00496579">
      <w:pPr>
        <w:pStyle w:val="ConsPlusTitle"/>
        <w:jc w:val="center"/>
      </w:pPr>
      <w:proofErr w:type="gramStart"/>
      <w:r>
        <w:t>вносимые</w:t>
      </w:r>
      <w:proofErr w:type="gramEnd"/>
      <w:r>
        <w:t xml:space="preserve"> в Положение о муниципальной информационной системе</w:t>
      </w:r>
    </w:p>
    <w:p w:rsidR="00496579" w:rsidRDefault="00496579">
      <w:pPr>
        <w:pStyle w:val="ConsPlusTitle"/>
        <w:jc w:val="center"/>
      </w:pPr>
      <w:r>
        <w:t>мониторинга транспортных средств с использованием средств</w:t>
      </w:r>
    </w:p>
    <w:p w:rsidR="00496579" w:rsidRDefault="00496579">
      <w:pPr>
        <w:pStyle w:val="ConsPlusTitle"/>
        <w:jc w:val="center"/>
      </w:pPr>
      <w:r>
        <w:t>спутниковой навигации ГЛОНАСС и ГЛОНАСС/GPS на территории</w:t>
      </w:r>
    </w:p>
    <w:p w:rsidR="00496579" w:rsidRDefault="00496579">
      <w:pPr>
        <w:pStyle w:val="ConsPlusTitle"/>
        <w:jc w:val="center"/>
      </w:pPr>
      <w:r>
        <w:t xml:space="preserve">города Оренбурга, </w:t>
      </w:r>
      <w:proofErr w:type="gramStart"/>
      <w:r>
        <w:t>утвержденное</w:t>
      </w:r>
      <w:proofErr w:type="gramEnd"/>
      <w:r>
        <w:t xml:space="preserve"> постановлением администрации</w:t>
      </w:r>
    </w:p>
    <w:p w:rsidR="00496579" w:rsidRDefault="00496579">
      <w:pPr>
        <w:pStyle w:val="ConsPlusTitle"/>
        <w:jc w:val="center"/>
      </w:pPr>
      <w:r>
        <w:t>города Оренбурга от 30.01.2013 N 147-п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1. В </w:t>
      </w:r>
      <w:hyperlink r:id="rId17">
        <w:r>
          <w:rPr>
            <w:color w:val="0000FF"/>
          </w:rPr>
          <w:t>пункте 2.1</w:t>
        </w:r>
      </w:hyperlink>
      <w:r>
        <w:t>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18">
        <w:r>
          <w:rPr>
            <w:color w:val="0000FF"/>
          </w:rPr>
          <w:t>абзаце четвертом</w:t>
        </w:r>
      </w:hyperlink>
      <w:r>
        <w:t xml:space="preserve"> слова "местного значения" заменить словами "общего пользования местного значения муниципального образования "город Оренбург";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19">
        <w:r>
          <w:rPr>
            <w:color w:val="0000FF"/>
          </w:rPr>
          <w:t>абзаце четвертом</w:t>
        </w:r>
      </w:hyperlink>
      <w:r>
        <w:t xml:space="preserve"> исключить слова "и организации сбора и вывоза бытовых и промышленных отходов".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2. В </w:t>
      </w:r>
      <w:hyperlink r:id="rId20">
        <w:r>
          <w:rPr>
            <w:color w:val="0000FF"/>
          </w:rPr>
          <w:t>пункте 2.2</w:t>
        </w:r>
      </w:hyperlink>
      <w:r>
        <w:t>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21">
        <w:r>
          <w:rPr>
            <w:color w:val="0000FF"/>
          </w:rPr>
          <w:t>абзаце втором</w:t>
        </w:r>
      </w:hyperlink>
      <w:r>
        <w:t xml:space="preserve"> исключить слова ", а также процессами сбора и вывоза бытовых и промышленных отходов на территории муниципального образования город Оренбург";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22">
        <w:r>
          <w:rPr>
            <w:color w:val="0000FF"/>
          </w:rPr>
          <w:t>абзаце пятом</w:t>
        </w:r>
      </w:hyperlink>
      <w:r>
        <w:t xml:space="preserve"> слова "схем организации пассажирских перевозок" заменить словами "комплексных схем организации дорожного движения и комплексных схем организации транспортного обслуживания населения общественным транспортом";</w:t>
      </w:r>
    </w:p>
    <w:p w:rsidR="00496579" w:rsidRDefault="00857F49">
      <w:pPr>
        <w:pStyle w:val="ConsPlusNormal"/>
        <w:spacing w:before="220"/>
        <w:ind w:firstLine="540"/>
        <w:jc w:val="both"/>
      </w:pPr>
      <w:hyperlink r:id="rId23">
        <w:r w:rsidR="00496579">
          <w:rPr>
            <w:color w:val="0000FF"/>
          </w:rPr>
          <w:t>дополнить</w:t>
        </w:r>
      </w:hyperlink>
      <w:r w:rsidR="00496579">
        <w:t xml:space="preserve"> абзацем седьмым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"реализация мероприятий в соответствии с базовыми и дополнительными </w:t>
      </w:r>
      <w:hyperlink r:id="rId24">
        <w:r>
          <w:rPr>
            <w:color w:val="0000FF"/>
          </w:rPr>
          <w:t>требованиями</w:t>
        </w:r>
      </w:hyperlink>
      <w:r>
        <w:t xml:space="preserve"> к умным городам (стандарт "Умный город"), утвержденными Министерством строительства и жилищно-коммунального хозяйства Российской Федерации 04.03.2019.".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3. В </w:t>
      </w:r>
      <w:hyperlink r:id="rId25">
        <w:r>
          <w:rPr>
            <w:color w:val="0000FF"/>
          </w:rPr>
          <w:t>пункте 3.1</w:t>
        </w:r>
      </w:hyperlink>
      <w:r>
        <w:t>:</w:t>
      </w:r>
    </w:p>
    <w:p w:rsidR="00496579" w:rsidRDefault="00857F49">
      <w:pPr>
        <w:pStyle w:val="ConsPlusNormal"/>
        <w:spacing w:before="220"/>
        <w:ind w:firstLine="540"/>
        <w:jc w:val="both"/>
      </w:pPr>
      <w:hyperlink r:id="rId26">
        <w:r w:rsidR="00496579">
          <w:rPr>
            <w:color w:val="0000FF"/>
          </w:rPr>
          <w:t>подпункт 3</w:t>
        </w:r>
      </w:hyperlink>
      <w:r w:rsidR="00496579"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"3) обязательность включения в Систему мониторинга следующих категорий транспортных средств:</w:t>
      </w:r>
    </w:p>
    <w:p w:rsidR="00496579" w:rsidRDefault="00496579">
      <w:pPr>
        <w:pStyle w:val="ConsPlusNormal"/>
        <w:spacing w:before="220"/>
        <w:ind w:firstLine="540"/>
        <w:jc w:val="both"/>
      </w:pPr>
      <w:proofErr w:type="gramStart"/>
      <w:r>
        <w:t>транспортных средств, находящихся в собственности муниципального образования "город Оренбург" и оснащенных аппаратурой спутниковой навигации ГЛОНАСС и ГЛОНАСС/GPS, в том числе транспортных средств, относящихся к категориям транспортных средств, для которых требованиями законодательства и нормативных правовых актов Российской Федерации, нормативными правовыми актами Оренбургской области и муниципальными правовыми актами города Оренбурга установлено обязательное требование оснащения бортовыми навигационно-телеметрическими устройствами ГЛОНАСС и ГЛОНАСС/GPS;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>транспортных средств, используемых юридическими лицами, индивидуальными предпринимателями, участниками договора простого товарищества в процессе осуществления регулярных перевозок пассажиров и багажа по муниципальным маршрутам регулярных перевозок на территории муниципального образования "город Оренбург", оснащенных в порядке, установленном федеральным законодательством, аппаратурой спутниковой навигации ГЛОНАСС и ГЛОНАСС/GPS. При этом должны обеспечиваться прием и обработка Системой пространственно-временных данных о местоположении и движении транспортных средств, а также сведений об их назначении, замене, сходе с маршрута</w:t>
      </w:r>
      <w:proofErr w:type="gramStart"/>
      <w:r>
        <w:t>;"</w:t>
      </w:r>
      <w:proofErr w:type="gramEnd"/>
      <w:r>
        <w:t>;</w:t>
      </w:r>
    </w:p>
    <w:p w:rsidR="00496579" w:rsidRDefault="00857F49">
      <w:pPr>
        <w:pStyle w:val="ConsPlusNormal"/>
        <w:spacing w:before="220"/>
        <w:ind w:firstLine="540"/>
        <w:jc w:val="both"/>
      </w:pPr>
      <w:hyperlink r:id="rId27">
        <w:r w:rsidR="00496579">
          <w:rPr>
            <w:color w:val="0000FF"/>
          </w:rPr>
          <w:t>подпункт 4</w:t>
        </w:r>
      </w:hyperlink>
      <w:r w:rsidR="00496579"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"4) добровольность участия в создании, развитии и использовании Системы мониторинга юридических лиц и индивидуальных предпринимателей, за исключением случаев и в части, в которых настоящим постановлением предусмотрено обязательное участие</w:t>
      </w:r>
      <w:proofErr w:type="gramStart"/>
      <w:r>
        <w:t>;"</w:t>
      </w:r>
      <w:proofErr w:type="gramEnd"/>
      <w:r>
        <w:t>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4. В </w:t>
      </w:r>
      <w:hyperlink r:id="rId28">
        <w:r>
          <w:rPr>
            <w:color w:val="0000FF"/>
          </w:rPr>
          <w:t>пунктах 4.1</w:t>
        </w:r>
      </w:hyperlink>
      <w:r>
        <w:t xml:space="preserve">, </w:t>
      </w:r>
      <w:hyperlink r:id="rId29">
        <w:r>
          <w:rPr>
            <w:color w:val="0000FF"/>
          </w:rPr>
          <w:t>5.1</w:t>
        </w:r>
      </w:hyperlink>
      <w:r>
        <w:t xml:space="preserve">, </w:t>
      </w:r>
      <w:hyperlink r:id="rId30">
        <w:r>
          <w:rPr>
            <w:color w:val="0000FF"/>
          </w:rPr>
          <w:t>5.3</w:t>
        </w:r>
      </w:hyperlink>
      <w:r>
        <w:t xml:space="preserve"> - </w:t>
      </w:r>
      <w:hyperlink r:id="rId31">
        <w:r>
          <w:rPr>
            <w:color w:val="0000FF"/>
          </w:rPr>
          <w:t>5.5</w:t>
        </w:r>
      </w:hyperlink>
      <w:r>
        <w:t xml:space="preserve"> слово "администрации" заменить словом "Администрации".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5. </w:t>
      </w:r>
      <w:hyperlink r:id="rId32">
        <w:r>
          <w:rPr>
            <w:color w:val="0000FF"/>
          </w:rPr>
          <w:t>Пункт 4.5</w:t>
        </w:r>
      </w:hyperlink>
      <w:r>
        <w:t xml:space="preserve"> дополнить подпунктом 7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"7) осуществление мероприятий по контролю без взаимодействия с юридическими лицами, индивидуальными предпринимателями, участниками договора простого товарищества, осуществляющими регулярные перевозки пассажиров и багажа по муниципальным маршрутам регулярных перевозок муниципального образования "город Оренбург", за выполнением условий свидетельства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6. </w:t>
      </w:r>
      <w:hyperlink r:id="rId33">
        <w:r>
          <w:rPr>
            <w:color w:val="0000FF"/>
          </w:rPr>
          <w:t>Пункт 5.2</w:t>
        </w:r>
      </w:hyperlink>
      <w:r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"5.2. В состав участников Системы мониторинга входят: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1) уполномоченная организация по осуществлению диспетчерского контроля и управления транспортными средствами в Системе мониторинга - муниципальное предприятие или учреждение, определяемое постановлением Администрации города Оренбурга и непосредственно осуществляющее выполнение работ по повседневному оперативному диспетчерскому контролю и управлению транспортными средствами различных видов и категорий, подключенными к Системе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2) уполномоченная организация по обеспечению функционирования и техническому обслуживанию Системы мониторинга - отраслевой (функциональный) орган Администрации города Оренбурга, муниципальное предприятие или учреждение, определяемое постановлением Администрации города Оренбурга и непосредственно осуществляющее выполнение работ по развитию, обеспечению функционирования и текущему техническому обслуживанию технических средств Системы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3) отраслевые (функциональные) и территориальные органы Администрации города Оренбурга, координирующие деятельность уполномоченной организации по осуществлению диспетчерского контроля и управления транспортными средствами и (или) использующие информационные ресурсы Системы мониторинга в рамках своей компетенции в соответствии с положениями </w:t>
      </w:r>
      <w:hyperlink r:id="rId34">
        <w:r>
          <w:rPr>
            <w:color w:val="0000FF"/>
          </w:rPr>
          <w:t>пунктов 2.2</w:t>
        </w:r>
      </w:hyperlink>
      <w:r>
        <w:t xml:space="preserve"> и </w:t>
      </w:r>
      <w:hyperlink r:id="rId35">
        <w:r>
          <w:rPr>
            <w:color w:val="0000FF"/>
          </w:rPr>
          <w:t>2.3</w:t>
        </w:r>
      </w:hyperlink>
      <w:r>
        <w:t xml:space="preserve"> настоящего Положения;</w:t>
      </w:r>
    </w:p>
    <w:p w:rsidR="00496579" w:rsidRDefault="00496579">
      <w:pPr>
        <w:pStyle w:val="ConsPlusNormal"/>
        <w:spacing w:before="220"/>
        <w:ind w:firstLine="540"/>
        <w:jc w:val="both"/>
      </w:pPr>
      <w:bookmarkStart w:id="3" w:name="P102"/>
      <w:bookmarkEnd w:id="3"/>
      <w:r>
        <w:t>4) муниципальные предприятия и учреждения муниципального образования "город Оренбург", в ведении которых находятся транспортные средства, оснащенные подключенными к Системе мониторинга бортовыми навигационно-телеметрическими модулями и (или) использующие в своей деятельности информационные ресурсы Системы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bookmarkStart w:id="4" w:name="P103"/>
      <w:bookmarkEnd w:id="4"/>
      <w:r>
        <w:t>5) юридические лица, индивидуальные предприниматели, участники договора простого товарищества, осуществляющие регулярные перевозки пассажиров и багажа автомобильным транспортом по муниципальным маршрутам регулярных перевозок по нерегулируемым тарифам на территории муниципального образования "город Оренбург" (далее - Перевозчики);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6) иные юридические лица и индивидуальные предприниматели, не указанные в </w:t>
      </w:r>
      <w:hyperlink w:anchor="P102">
        <w:r>
          <w:rPr>
            <w:color w:val="0000FF"/>
          </w:rPr>
          <w:t>подпунктах 4</w:t>
        </w:r>
      </w:hyperlink>
      <w:r>
        <w:t xml:space="preserve"> и </w:t>
      </w:r>
      <w:hyperlink w:anchor="P103">
        <w:r>
          <w:rPr>
            <w:color w:val="0000FF"/>
          </w:rPr>
          <w:t>5 пункта 5.2</w:t>
        </w:r>
      </w:hyperlink>
      <w:r>
        <w:t xml:space="preserve"> настоящего Положения, формирующие и (или) использующие в своей деятельности информационные ресурсы Системы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7. В </w:t>
      </w:r>
      <w:hyperlink r:id="rId36">
        <w:r>
          <w:rPr>
            <w:color w:val="0000FF"/>
          </w:rPr>
          <w:t>подпункте 4 пункта 5.3</w:t>
        </w:r>
      </w:hyperlink>
      <w:r>
        <w:t xml:space="preserve"> слово "обеспечивает" заменить словом "контролирует".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8. В </w:t>
      </w:r>
      <w:hyperlink r:id="rId37">
        <w:r>
          <w:rPr>
            <w:color w:val="0000FF"/>
          </w:rPr>
          <w:t>пункте 5.4</w:t>
        </w:r>
      </w:hyperlink>
      <w:r>
        <w:t>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38">
        <w:r>
          <w:rPr>
            <w:color w:val="0000FF"/>
          </w:rPr>
          <w:t>подпункте 3</w:t>
        </w:r>
      </w:hyperlink>
      <w:r>
        <w:t xml:space="preserve"> слова "размещении заказов на закупку" заменить словами "осуществлении закупки";</w:t>
      </w:r>
    </w:p>
    <w:p w:rsidR="00496579" w:rsidRDefault="00857F49">
      <w:pPr>
        <w:pStyle w:val="ConsPlusNormal"/>
        <w:spacing w:before="220"/>
        <w:ind w:firstLine="540"/>
        <w:jc w:val="both"/>
      </w:pPr>
      <w:hyperlink r:id="rId39">
        <w:r w:rsidR="00496579">
          <w:rPr>
            <w:color w:val="0000FF"/>
          </w:rPr>
          <w:t>дополнить</w:t>
        </w:r>
      </w:hyperlink>
      <w:r w:rsidR="00496579">
        <w:t xml:space="preserve"> подпунктами 10, 11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"10) в соответствии с регламентами взаимодействия, соглашениями о предоставлении навигационных данных и соглашениями об осуществлении информационного обмена Системы мониторинга с сопряженными системами навигационного мониторинга обеспечивает передачу информации Системы мониторинга в сопряженные системы навигационного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11) разрабатывает и по согласованию с управлением пассажирского транспорта администрации города Оренбурга и уполномоченной организацией по осуществлению диспетчерского контроля и управления транспортными средствами в Системе мониторинга утверждает типовое соглашение об информационном взаимодействии Перевозчиков с Системой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9. </w:t>
      </w:r>
      <w:hyperlink r:id="rId40">
        <w:r>
          <w:rPr>
            <w:color w:val="0000FF"/>
          </w:rPr>
          <w:t>Пункт 5.7</w:t>
        </w:r>
      </w:hyperlink>
      <w:r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"5.7. Перевозчики: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1) в целях сбора информации о месте нахождения транспортных средств, используемых ими для данных перевозок, заключают на безвозмездной основе с уполномоченной организацией по обеспечению функционирования и техническому обслуживанию Системы мониторинга соглашение об информационном взаимодействии с Системой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2) в целях организации информирования граждан о движении пассажирского транспорта, плановом и прогнозируемом времени прибытия на остановочные пункты предоставляют в соответствии с соглашением об информационном взаимодействии оперативную информацию о нарядах на выполнение транспортными средствами маршрутных заданий, их отмене и сходах транспортных средств с маршрута;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3) обеспечивают бесперебойное и полное предоставление в Систему мониторинга информации о месте нахождения транспортных средств, используемых для данных перевозок, в порядке и в форматах в соответствии с условиями соглашения об информационном взаимодействии с Системой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10. </w:t>
      </w:r>
      <w:hyperlink r:id="rId41">
        <w:r>
          <w:rPr>
            <w:color w:val="0000FF"/>
          </w:rPr>
          <w:t>Дополнить</w:t>
        </w:r>
      </w:hyperlink>
      <w:r>
        <w:t xml:space="preserve"> пунктами 5.8, 5.9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"5.8. В случае предоставления Перевозчиком какой-либо информации, предусмотренной </w:t>
      </w:r>
      <w:hyperlink r:id="rId42">
        <w:r>
          <w:rPr>
            <w:color w:val="0000FF"/>
          </w:rPr>
          <w:t>подпунктами 1</w:t>
        </w:r>
      </w:hyperlink>
      <w:r>
        <w:t xml:space="preserve"> и </w:t>
      </w:r>
      <w:hyperlink r:id="rId43">
        <w:r>
          <w:rPr>
            <w:color w:val="0000FF"/>
          </w:rPr>
          <w:t>2 пункта 5.7</w:t>
        </w:r>
      </w:hyperlink>
      <w:r>
        <w:t xml:space="preserve"> настоящего Положения, в государственную информационную систему "Региональная навигационно-информационная система Оренбургской области" из условий соглашения об информационном взаимодействии с Системой мониторинга исключается предоставление Перевозчиком информации в этой части.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5.9. Юридические лица и индивидуальные предприниматели (указанные в </w:t>
      </w:r>
      <w:hyperlink r:id="rId44">
        <w:r>
          <w:rPr>
            <w:color w:val="0000FF"/>
          </w:rPr>
          <w:t>подпункте 6 пункта 5.2</w:t>
        </w:r>
      </w:hyperlink>
      <w:r>
        <w:t xml:space="preserve"> настоящего Положения), использующие в своей деятельности информационные ресурсы Системы мониторинга, участвуют в Системе мониторинга на добровольной основе в соответствии с регламентами взаимодействия и соглашениями об осуществлении информационного обмена Системы мониторинга с сопряженными системами навигационного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1AAE" w:rsidRDefault="00D71AAE"/>
    <w:sectPr w:rsidR="00D71AAE" w:rsidSect="0042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79"/>
    <w:rsid w:val="00496579"/>
    <w:rsid w:val="00857F49"/>
    <w:rsid w:val="00D7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65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65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143746&amp;dst=100111" TargetMode="External"/><Relationship Id="rId13" Type="http://schemas.openxmlformats.org/officeDocument/2006/relationships/hyperlink" Target="https://login.consultant.ru/link/?req=doc&amp;base=RLAW390&amp;n=138990" TargetMode="External"/><Relationship Id="rId18" Type="http://schemas.openxmlformats.org/officeDocument/2006/relationships/hyperlink" Target="https://login.consultant.ru/link/?req=doc&amp;base=RLAW390&amp;n=46036&amp;dst=100023" TargetMode="External"/><Relationship Id="rId26" Type="http://schemas.openxmlformats.org/officeDocument/2006/relationships/hyperlink" Target="https://login.consultant.ru/link/?req=doc&amp;base=RLAW390&amp;n=46036&amp;dst=100037" TargetMode="External"/><Relationship Id="rId39" Type="http://schemas.openxmlformats.org/officeDocument/2006/relationships/hyperlink" Target="https://login.consultant.ru/link/?req=doc&amp;base=RLAW390&amp;n=46036&amp;dst=1001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390&amp;n=46036&amp;dst=100027" TargetMode="External"/><Relationship Id="rId34" Type="http://schemas.openxmlformats.org/officeDocument/2006/relationships/hyperlink" Target="https://login.consultant.ru/link/?req=doc&amp;base=RLAW390&amp;n=139044&amp;dst=100026" TargetMode="External"/><Relationship Id="rId42" Type="http://schemas.openxmlformats.org/officeDocument/2006/relationships/hyperlink" Target="https://login.consultant.ru/link/?req=doc&amp;base=RLAW390&amp;n=139044&amp;dst=100124" TargetMode="External"/><Relationship Id="rId7" Type="http://schemas.openxmlformats.org/officeDocument/2006/relationships/hyperlink" Target="https://login.consultant.ru/link/?req=doc&amp;base=LAW&amp;n=456504&amp;dst=100476" TargetMode="External"/><Relationship Id="rId12" Type="http://schemas.openxmlformats.org/officeDocument/2006/relationships/hyperlink" Target="https://login.consultant.ru/link/?req=doc&amp;base=RLAW390&amp;n=61364" TargetMode="External"/><Relationship Id="rId17" Type="http://schemas.openxmlformats.org/officeDocument/2006/relationships/hyperlink" Target="https://login.consultant.ru/link/?req=doc&amp;base=RLAW390&amp;n=46036&amp;dst=100020" TargetMode="External"/><Relationship Id="rId25" Type="http://schemas.openxmlformats.org/officeDocument/2006/relationships/hyperlink" Target="https://login.consultant.ru/link/?req=doc&amp;base=RLAW390&amp;n=46036&amp;dst=100034" TargetMode="External"/><Relationship Id="rId33" Type="http://schemas.openxmlformats.org/officeDocument/2006/relationships/hyperlink" Target="https://login.consultant.ru/link/?req=doc&amp;base=RLAW390&amp;n=46036&amp;dst=100090" TargetMode="External"/><Relationship Id="rId38" Type="http://schemas.openxmlformats.org/officeDocument/2006/relationships/hyperlink" Target="https://login.consultant.ru/link/?req=doc&amp;base=RLAW390&amp;n=46036&amp;dst=100107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37338&amp;dst=100006" TargetMode="External"/><Relationship Id="rId20" Type="http://schemas.openxmlformats.org/officeDocument/2006/relationships/hyperlink" Target="https://login.consultant.ru/link/?req=doc&amp;base=RLAW390&amp;n=46036&amp;dst=100026" TargetMode="External"/><Relationship Id="rId29" Type="http://schemas.openxmlformats.org/officeDocument/2006/relationships/hyperlink" Target="https://login.consultant.ru/link/?req=doc&amp;base=RLAW390&amp;n=46036&amp;dst=100089" TargetMode="External"/><Relationship Id="rId41" Type="http://schemas.openxmlformats.org/officeDocument/2006/relationships/hyperlink" Target="https://login.consultant.ru/link/?req=doc&amp;base=RLAW390&amp;n=46036&amp;dst=10001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364" TargetMode="External"/><Relationship Id="rId11" Type="http://schemas.openxmlformats.org/officeDocument/2006/relationships/hyperlink" Target="https://login.consultant.ru/link/?req=doc&amp;base=RLAW390&amp;n=143746&amp;dst=101529" TargetMode="External"/><Relationship Id="rId24" Type="http://schemas.openxmlformats.org/officeDocument/2006/relationships/hyperlink" Target="https://login.consultant.ru/link/?req=doc&amp;base=LAW&amp;n=319635" TargetMode="External"/><Relationship Id="rId32" Type="http://schemas.openxmlformats.org/officeDocument/2006/relationships/hyperlink" Target="https://login.consultant.ru/link/?req=doc&amp;base=RLAW390&amp;n=46036&amp;dst=100068" TargetMode="External"/><Relationship Id="rId37" Type="http://schemas.openxmlformats.org/officeDocument/2006/relationships/hyperlink" Target="https://login.consultant.ru/link/?req=doc&amp;base=RLAW390&amp;n=46036&amp;dst=100104" TargetMode="External"/><Relationship Id="rId40" Type="http://schemas.openxmlformats.org/officeDocument/2006/relationships/hyperlink" Target="https://login.consultant.ru/link/?req=doc&amp;base=RLAW390&amp;n=46036&amp;dst=100124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90&amp;n=137338&amp;dst=100005" TargetMode="External"/><Relationship Id="rId15" Type="http://schemas.openxmlformats.org/officeDocument/2006/relationships/hyperlink" Target="https://login.consultant.ru/link/?req=doc&amp;base=RLAW390&amp;n=137338&amp;dst=100006" TargetMode="External"/><Relationship Id="rId23" Type="http://schemas.openxmlformats.org/officeDocument/2006/relationships/hyperlink" Target="https://login.consultant.ru/link/?req=doc&amp;base=RLAW390&amp;n=46036&amp;dst=100026" TargetMode="External"/><Relationship Id="rId28" Type="http://schemas.openxmlformats.org/officeDocument/2006/relationships/hyperlink" Target="https://login.consultant.ru/link/?req=doc&amp;base=RLAW390&amp;n=46036&amp;dst=100052" TargetMode="External"/><Relationship Id="rId36" Type="http://schemas.openxmlformats.org/officeDocument/2006/relationships/hyperlink" Target="https://login.consultant.ru/link/?req=doc&amp;base=RLAW390&amp;n=46036&amp;dst=100100" TargetMode="External"/><Relationship Id="rId10" Type="http://schemas.openxmlformats.org/officeDocument/2006/relationships/hyperlink" Target="https://login.consultant.ru/link/?req=doc&amp;base=RLAW390&amp;n=143746&amp;dst=101288" TargetMode="External"/><Relationship Id="rId19" Type="http://schemas.openxmlformats.org/officeDocument/2006/relationships/hyperlink" Target="https://login.consultant.ru/link/?req=doc&amp;base=RLAW390&amp;n=46036&amp;dst=100023" TargetMode="External"/><Relationship Id="rId31" Type="http://schemas.openxmlformats.org/officeDocument/2006/relationships/hyperlink" Target="https://login.consultant.ru/link/?req=doc&amp;base=RLAW390&amp;n=46036&amp;dst=100114" TargetMode="External"/><Relationship Id="rId44" Type="http://schemas.openxmlformats.org/officeDocument/2006/relationships/hyperlink" Target="https://login.consultant.ru/link/?req=doc&amp;base=RLAW390&amp;n=139044&amp;dst=1000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43746&amp;dst=101456" TargetMode="External"/><Relationship Id="rId14" Type="http://schemas.openxmlformats.org/officeDocument/2006/relationships/hyperlink" Target="https://login.consultant.ru/link/?req=doc&amp;base=RLAW390&amp;n=46036&amp;dst=100015" TargetMode="External"/><Relationship Id="rId22" Type="http://schemas.openxmlformats.org/officeDocument/2006/relationships/hyperlink" Target="https://login.consultant.ru/link/?req=doc&amp;base=RLAW390&amp;n=46036&amp;dst=100030" TargetMode="External"/><Relationship Id="rId27" Type="http://schemas.openxmlformats.org/officeDocument/2006/relationships/hyperlink" Target="https://login.consultant.ru/link/?req=doc&amp;base=RLAW390&amp;n=46036&amp;dst=100038" TargetMode="External"/><Relationship Id="rId30" Type="http://schemas.openxmlformats.org/officeDocument/2006/relationships/hyperlink" Target="https://login.consultant.ru/link/?req=doc&amp;base=RLAW390&amp;n=46036&amp;dst=100096" TargetMode="External"/><Relationship Id="rId35" Type="http://schemas.openxmlformats.org/officeDocument/2006/relationships/hyperlink" Target="https://login.consultant.ru/link/?req=doc&amp;base=RLAW390&amp;n=139044&amp;dst=100032" TargetMode="External"/><Relationship Id="rId43" Type="http://schemas.openxmlformats.org/officeDocument/2006/relationships/hyperlink" Target="https://login.consultant.ru/link/?req=doc&amp;base=RLAW390&amp;n=139044&amp;dst=1001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2595</Words>
  <Characters>14798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АДМИНИСТРАЦИЯ ГОРОДА ОРЕНБУРГА</vt:lpstr>
      <vt:lpstr>Приложение N 1</vt:lpstr>
      <vt:lpstr>Приложение N 2</vt:lpstr>
    </vt:vector>
  </TitlesOfParts>
  <Company/>
  <LinksUpToDate>false</LinksUpToDate>
  <CharactersWithSpaces>17359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2</cp:revision>
  <dcterms:created xsi:type="dcterms:W3CDTF">2025-12-30T07:08:00Z</dcterms:created>
  <dcterms:modified xsi:type="dcterms:W3CDTF">2026-05-28T07:06:00Z</dcterms:modified>
</cp:coreProperties>
</file>